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C9" w:rsidRPr="00DC38CB" w:rsidRDefault="00DC38C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C38CB">
        <w:rPr>
          <w:rFonts w:ascii="Arial" w:hAnsi="Arial" w:cs="Arial"/>
          <w:b/>
          <w:sz w:val="24"/>
          <w:szCs w:val="24"/>
        </w:rPr>
        <w:t>Möglichkeiten der verbalen Beurteilung im Fach Sport</w:t>
      </w:r>
    </w:p>
    <w:p w:rsidR="00DC38CB" w:rsidRDefault="00DC38CB">
      <w:pPr>
        <w:rPr>
          <w:rFonts w:ascii="Arial" w:hAnsi="Arial" w:cs="Arial"/>
          <w:sz w:val="24"/>
          <w:szCs w:val="24"/>
        </w:rPr>
      </w:pP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der Schüler bewegungsfreudig?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er spielfreudig?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Kann er Bewegungsaufgaben schnell erfassen?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Kann er seine Bewegungen gut koordinieren und in einen größeren Bewegungszusammenhang einordnen?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 er bei Bewegungsaufgaben Mut zu eigenen Lösungen, oder beschränkt er sich auf das Nachahmen?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er für rhythmische Angebote ansprechbar?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er laufschnell, reaktionsschnell, gewandt?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Hält er gut durch, ist ausdauernd  oder ist er leicht ermüdbar, schnell erschöpft?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er tollkühn, mutig oder eher vorsichtig, ängstlich?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welchen Bereichen ist er leistungsfreudig und aufgeschlossen?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seine Wurfstärke oder Sprungkraft auffallend?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Zeigt er bereits jetzt geschicktes, taktisches Verhalten?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Zeigt er soziales Verhalten?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er hilfsbereit?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motorische Auffälligkeiten vorhanden?</w:t>
      </w:r>
    </w:p>
    <w:p w:rsidR="00DC38CB" w:rsidRDefault="00DC38CB" w:rsidP="00DC3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Zieht er sich selbständig um in einer angemessenen Zeit?</w:t>
      </w:r>
    </w:p>
    <w:p w:rsidR="00DC38CB" w:rsidRPr="00DC38CB" w:rsidRDefault="00DC38CB" w:rsidP="00DC38CB">
      <w:pPr>
        <w:pStyle w:val="Listenabsatz"/>
        <w:rPr>
          <w:rFonts w:ascii="Arial" w:hAnsi="Arial" w:cs="Arial"/>
          <w:sz w:val="24"/>
          <w:szCs w:val="24"/>
        </w:rPr>
      </w:pPr>
    </w:p>
    <w:sectPr w:rsidR="00DC38CB" w:rsidRPr="00DC38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E46"/>
    <w:multiLevelType w:val="hybridMultilevel"/>
    <w:tmpl w:val="51BAB1DE"/>
    <w:lvl w:ilvl="0" w:tplc="96CCB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CB"/>
    <w:rsid w:val="00880EC9"/>
    <w:rsid w:val="00D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3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2011-01-31T19:21:00Z</dcterms:created>
  <dcterms:modified xsi:type="dcterms:W3CDTF">2011-01-31T19:30:00Z</dcterms:modified>
</cp:coreProperties>
</file>